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12" w:rsidRPr="00463112" w:rsidRDefault="00463112">
      <w:pPr>
        <w:rPr>
          <w:b/>
          <w:sz w:val="28"/>
          <w:szCs w:val="28"/>
        </w:rPr>
      </w:pPr>
      <w:r>
        <w:rPr>
          <w:b/>
          <w:sz w:val="28"/>
          <w:szCs w:val="28"/>
        </w:rPr>
        <w:t>Vejledning til DRI – digital ret indberetning</w:t>
      </w:r>
    </w:p>
    <w:p w:rsidR="00463112" w:rsidRPr="009F505A" w:rsidRDefault="009F505A">
      <w:pPr>
        <w:rPr>
          <w:sz w:val="16"/>
          <w:szCs w:val="16"/>
        </w:rPr>
      </w:pPr>
      <w:r>
        <w:rPr>
          <w:sz w:val="16"/>
          <w:szCs w:val="16"/>
        </w:rPr>
        <w:t>Version 1.</w:t>
      </w:r>
      <w:r w:rsidR="00FA619F">
        <w:rPr>
          <w:sz w:val="16"/>
          <w:szCs w:val="16"/>
        </w:rPr>
        <w:t>2</w:t>
      </w:r>
      <w:r>
        <w:rPr>
          <w:sz w:val="16"/>
          <w:szCs w:val="16"/>
        </w:rPr>
        <w:t>, 2</w:t>
      </w:r>
      <w:r w:rsidR="00FA619F">
        <w:rPr>
          <w:sz w:val="16"/>
          <w:szCs w:val="16"/>
        </w:rPr>
        <w:t>3</w:t>
      </w:r>
      <w:r>
        <w:rPr>
          <w:sz w:val="16"/>
          <w:szCs w:val="16"/>
        </w:rPr>
        <w:t>. april 2015</w:t>
      </w:r>
    </w:p>
    <w:p w:rsidR="00BB229C" w:rsidRDefault="004B2574">
      <w:r>
        <w:t>Sådan retter du din momsangivelse.</w:t>
      </w:r>
    </w:p>
    <w:p w:rsidR="007156B1" w:rsidRDefault="007156B1"/>
    <w:p w:rsidR="004B2574" w:rsidRDefault="004B2574">
      <w:r>
        <w:t xml:space="preserve">Efter at være logget på </w:t>
      </w:r>
      <w:proofErr w:type="spellStart"/>
      <w:r>
        <w:t>TastSelv</w:t>
      </w:r>
      <w:proofErr w:type="spellEnd"/>
      <w:r>
        <w:t xml:space="preserve"> Erhverv, vælges </w:t>
      </w:r>
      <w:r w:rsidR="00D26031">
        <w:rPr>
          <w:i/>
        </w:rPr>
        <w:t>M</w:t>
      </w:r>
      <w:r w:rsidRPr="00D26031">
        <w:rPr>
          <w:i/>
        </w:rPr>
        <w:t>oms</w:t>
      </w:r>
      <w:r w:rsidR="00D26031">
        <w:t xml:space="preserve"> i topmenuen, hvorefter </w:t>
      </w:r>
      <w:r w:rsidR="00D26031">
        <w:rPr>
          <w:i/>
        </w:rPr>
        <w:t>moms</w:t>
      </w:r>
      <w:r w:rsidR="00D26031">
        <w:t xml:space="preserve"> vælges i venstremenuen</w:t>
      </w:r>
      <w:r>
        <w:t>:</w:t>
      </w:r>
    </w:p>
    <w:p w:rsidR="004B2574" w:rsidRDefault="00C9677F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4193</wp:posOffset>
            </wp:positionV>
            <wp:extent cx="6120130" cy="2341245"/>
            <wp:effectExtent l="0" t="0" r="0" b="1905"/>
            <wp:wrapTight wrapText="bothSides">
              <wp:wrapPolygon edited="0">
                <wp:start x="0" y="0"/>
                <wp:lineTo x="0" y="21442"/>
                <wp:lineTo x="21515" y="21442"/>
                <wp:lineTo x="21515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574">
        <w:t>De perioder</w:t>
      </w:r>
      <w:r w:rsidR="005C467C">
        <w:t>,</w:t>
      </w:r>
      <w:r w:rsidR="004B2574">
        <w:t xml:space="preserve"> der kan rettes</w:t>
      </w:r>
      <w:r w:rsidR="00301ECA">
        <w:t>,</w:t>
      </w:r>
      <w:r w:rsidR="004B2574">
        <w:t xml:space="preserve"> ligger under menupunktet </w:t>
      </w:r>
      <w:r w:rsidR="004B2574">
        <w:rPr>
          <w:i/>
        </w:rPr>
        <w:t>Tidligere indberettet</w:t>
      </w:r>
      <w:r w:rsidR="004B2574">
        <w:t>:</w:t>
      </w:r>
    </w:p>
    <w:p w:rsidR="004B2574" w:rsidRPr="004B2574" w:rsidRDefault="004B2574"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2181</wp:posOffset>
            </wp:positionV>
            <wp:extent cx="6120130" cy="3556000"/>
            <wp:effectExtent l="0" t="0" r="0" b="6350"/>
            <wp:wrapTight wrapText="bothSides">
              <wp:wrapPolygon edited="0">
                <wp:start x="0" y="0"/>
                <wp:lineTo x="0" y="21523"/>
                <wp:lineTo x="21515" y="21523"/>
                <wp:lineTo x="21515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574" w:rsidRDefault="004B2574">
      <w:r>
        <w:t>I dette skærmbillede kan virksomheden se alle de perioder</w:t>
      </w:r>
      <w:r w:rsidR="005C467C">
        <w:t>,</w:t>
      </w:r>
      <w:r>
        <w:t xml:space="preserve"> der er indberettet på</w:t>
      </w:r>
      <w:r w:rsidR="005C467C">
        <w:t>,</w:t>
      </w:r>
      <w:r>
        <w:t xml:space="preserve"> og vælge </w:t>
      </w:r>
      <w:r>
        <w:rPr>
          <w:i/>
        </w:rPr>
        <w:t>Ret indberetning</w:t>
      </w:r>
      <w:r>
        <w:t xml:space="preserve"> for den periode</w:t>
      </w:r>
      <w:r w:rsidR="005C467C">
        <w:t>,</w:t>
      </w:r>
      <w:r>
        <w:t xml:space="preserve"> der skal rettes.</w:t>
      </w:r>
    </w:p>
    <w:p w:rsidR="004B2574" w:rsidRDefault="004B2574">
      <w:r>
        <w:lastRenderedPageBreak/>
        <w:t>Skærmbilledet viser kun de perioder</w:t>
      </w:r>
      <w:r w:rsidR="00301ECA">
        <w:t xml:space="preserve">, hvor virksomheden selv kan indtaste en rettelse, dvs. hvor perioden er mindre end tre år gammel. Er perioden ældre end tre år gammel, skal </w:t>
      </w:r>
      <w:r w:rsidR="00C9677F">
        <w:t>virksomheden følge de to links</w:t>
      </w:r>
      <w:r w:rsidR="005C467C">
        <w:t>,</w:t>
      </w:r>
      <w:r w:rsidR="00C9677F">
        <w:t xml:space="preserve"> der står neden under tabellen. </w:t>
      </w:r>
    </w:p>
    <w:p w:rsidR="00C9677F" w:rsidRDefault="00C9677F">
      <w:r>
        <w:t xml:space="preserve">Det er også muligt at </w:t>
      </w:r>
      <w:r w:rsidR="005C467C">
        <w:t>rette flere perioder på en gang</w:t>
      </w:r>
      <w:r>
        <w:t xml:space="preserve"> ved at indtas</w:t>
      </w:r>
      <w:r w:rsidR="00B95189">
        <w:t>te både start og sluttidsdatoer. Vi opfordrer dog til, at man forsøger at lave ændringer for de respektive perioder og kun i undtagelsestilfælde benytter denne mulighed for at rette.</w:t>
      </w:r>
    </w:p>
    <w:p w:rsidR="00B95189" w:rsidRDefault="00B95189">
      <w:r>
        <w:t xml:space="preserve">I ovenstående billede ses </w:t>
      </w:r>
      <w:r w:rsidR="005C467C">
        <w:t>illustreres i de</w:t>
      </w:r>
      <w:r>
        <w:t xml:space="preserve"> nederste to linjer, at der for første halvår både foretaget en ordinær an</w:t>
      </w:r>
      <w:r w:rsidR="005C467C">
        <w:t>givelse med kvitteringsnummer 1. Kvitteringen</w:t>
      </w:r>
      <w:r>
        <w:t xml:space="preserve"> har status </w:t>
      </w:r>
      <w:r>
        <w:rPr>
          <w:i/>
        </w:rPr>
        <w:t>tidligere</w:t>
      </w:r>
      <w:r>
        <w:t>, d</w:t>
      </w:r>
      <w:r w:rsidR="005C467C">
        <w:t>a</w:t>
      </w:r>
      <w:r>
        <w:t xml:space="preserve"> den ikke længere er gældende, men kvitteringen kan stadig ses. Samme </w:t>
      </w:r>
      <w:r w:rsidR="005C467C">
        <w:t>halvår er der lavet en rettelse. Kvitteringen for rettelsen</w:t>
      </w:r>
      <w:r>
        <w:t xml:space="preserve"> har status </w:t>
      </w:r>
      <w:r>
        <w:rPr>
          <w:i/>
        </w:rPr>
        <w:t>Gældende</w:t>
      </w:r>
      <w:r w:rsidR="005C467C">
        <w:rPr>
          <w:i/>
        </w:rPr>
        <w:t>,</w:t>
      </w:r>
      <w:r>
        <w:t xml:space="preserve"> og angivelsestypen er </w:t>
      </w:r>
      <w:r>
        <w:rPr>
          <w:i/>
        </w:rPr>
        <w:t>Rettet</w:t>
      </w:r>
      <w:r w:rsidR="005C467C">
        <w:t>. R</w:t>
      </w:r>
      <w:r>
        <w:t xml:space="preserve">ettelsen kan ses via </w:t>
      </w:r>
      <w:r>
        <w:rPr>
          <w:i/>
        </w:rPr>
        <w:t>Efterangivelses kvittering</w:t>
      </w:r>
      <w:r w:rsidR="00A5224A">
        <w:t xml:space="preserve"> (bliver snarest rettet til </w:t>
      </w:r>
      <w:r w:rsidR="00A5224A">
        <w:rPr>
          <w:i/>
        </w:rPr>
        <w:t>Rettelse kvittering</w:t>
      </w:r>
      <w:r w:rsidR="00A5224A">
        <w:t>, da ordet efterangivelse ikke længere skal forekomme i systemet)</w:t>
      </w:r>
      <w:r>
        <w:t xml:space="preserve">, og det er så muligt at ændre denne ved </w:t>
      </w:r>
      <w:r>
        <w:rPr>
          <w:i/>
        </w:rPr>
        <w:t>Ret indberetning</w:t>
      </w:r>
      <w:r>
        <w:t>. Det er altså kun den seneste kvittering</w:t>
      </w:r>
      <w:r w:rsidR="005C467C">
        <w:t>,</w:t>
      </w:r>
      <w:r>
        <w:t xml:space="preserve"> hvor muligheden for rettelse eksisterer.</w:t>
      </w:r>
    </w:p>
    <w:p w:rsidR="002F36FA" w:rsidRDefault="002F36FA">
      <w:r>
        <w:t xml:space="preserve">Hvis SKAT har foretaget en rettelse, vil der i kolonnen </w:t>
      </w:r>
      <w:r w:rsidRPr="00752E40">
        <w:rPr>
          <w:i/>
        </w:rPr>
        <w:t>Indberetning</w:t>
      </w:r>
      <w:r>
        <w:t xml:space="preserve"> stå SKAT som indberetter. Hvis der er anvendt medarbejder digitalsignatur vil navnet stå i denne kolonne. Og hvis</w:t>
      </w:r>
      <w:r w:rsidR="00752E40">
        <w:t xml:space="preserve"> en revisor, via revisorordningen, har lavet indberetningen vil CVR nummeret stå i kolonnen.</w:t>
      </w:r>
    </w:p>
    <w:p w:rsidR="00752E40" w:rsidRDefault="00752E40"/>
    <w:p w:rsidR="00B32DE6" w:rsidRPr="00B32DE6" w:rsidRDefault="00B32DE6">
      <w:r>
        <w:t>Nedestående skærmbillede viser et eksempel</w:t>
      </w:r>
      <w:r w:rsidR="005C467C">
        <w:t>,</w:t>
      </w:r>
      <w:r>
        <w:t xml:space="preserve"> hvor der ikke er rettet endnu, og derfor er </w:t>
      </w:r>
      <w:r>
        <w:rPr>
          <w:i/>
        </w:rPr>
        <w:t>Ret indberetning</w:t>
      </w:r>
      <w:r>
        <w:t xml:space="preserve"> ud for hver enkelt linje.</w:t>
      </w:r>
    </w:p>
    <w:p w:rsidR="00B32DE6" w:rsidRDefault="00B32DE6"/>
    <w:p w:rsidR="00B95189" w:rsidRPr="00B95189" w:rsidRDefault="00B95189">
      <w:r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 wp14:anchorId="1E2BFD90" wp14:editId="18AB3F67">
            <wp:simplePos x="0" y="0"/>
            <wp:positionH relativeFrom="column">
              <wp:posOffset>-4098</wp:posOffset>
            </wp:positionH>
            <wp:positionV relativeFrom="paragraph">
              <wp:posOffset>-4074</wp:posOffset>
            </wp:positionV>
            <wp:extent cx="6120130" cy="3451225"/>
            <wp:effectExtent l="0" t="0" r="0" b="0"/>
            <wp:wrapTight wrapText="bothSides">
              <wp:wrapPolygon edited="0">
                <wp:start x="0" y="0"/>
                <wp:lineTo x="0" y="21461"/>
                <wp:lineTo x="21515" y="21461"/>
                <wp:lineTo x="21515" y="0"/>
                <wp:lineTo x="0" y="0"/>
              </wp:wrapPolygon>
            </wp:wrapTight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5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B1" w:rsidRDefault="007156B1"/>
    <w:p w:rsidR="00C9677F" w:rsidRDefault="00B32DE6">
      <w:r>
        <w:lastRenderedPageBreak/>
        <w:t xml:space="preserve">Vælg </w:t>
      </w:r>
      <w:r>
        <w:rPr>
          <w:i/>
        </w:rPr>
        <w:t>Ret indberetning</w:t>
      </w:r>
      <w:r>
        <w:t>:</w:t>
      </w:r>
    </w:p>
    <w:p w:rsidR="00B32DE6" w:rsidRDefault="00B32DE6"/>
    <w:p w:rsidR="00B32DE6" w:rsidRDefault="00B32DE6">
      <w:r>
        <w:rPr>
          <w:noProof/>
          <w:lang w:eastAsia="da-DK"/>
        </w:rPr>
        <w:drawing>
          <wp:anchor distT="0" distB="0" distL="114300" distR="114300" simplePos="0" relativeHeight="251663360" behindDoc="1" locked="0" layoutInCell="1" allowOverlap="1" wp14:anchorId="156A5CF5" wp14:editId="2C7CF2A7">
            <wp:simplePos x="0" y="0"/>
            <wp:positionH relativeFrom="column">
              <wp:posOffset>-90074</wp:posOffset>
            </wp:positionH>
            <wp:positionV relativeFrom="paragraph">
              <wp:posOffset>3629864</wp:posOffset>
            </wp:positionV>
            <wp:extent cx="6197767" cy="2149734"/>
            <wp:effectExtent l="0" t="0" r="0" b="3175"/>
            <wp:wrapTight wrapText="bothSides">
              <wp:wrapPolygon edited="0">
                <wp:start x="0" y="0"/>
                <wp:lineTo x="0" y="21440"/>
                <wp:lineTo x="21511" y="21440"/>
                <wp:lineTo x="21511" y="0"/>
                <wp:lineTo x="0" y="0"/>
              </wp:wrapPolygon>
            </wp:wrapTight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767" cy="214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62336" behindDoc="1" locked="0" layoutInCell="1" allowOverlap="1" wp14:anchorId="2CDC2315" wp14:editId="143AA35D">
            <wp:simplePos x="0" y="0"/>
            <wp:positionH relativeFrom="column">
              <wp:posOffset>-4098</wp:posOffset>
            </wp:positionH>
            <wp:positionV relativeFrom="paragraph">
              <wp:posOffset>72</wp:posOffset>
            </wp:positionV>
            <wp:extent cx="612013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515" y="21480"/>
                <wp:lineTo x="21515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DE6" w:rsidRDefault="00B32DE6" w:rsidP="00E95846">
      <w:r>
        <w:t xml:space="preserve">Her er selve </w:t>
      </w:r>
      <w:proofErr w:type="spellStart"/>
      <w:r>
        <w:t>rettebilledet</w:t>
      </w:r>
      <w:proofErr w:type="spellEnd"/>
      <w:r>
        <w:t>, der ov</w:t>
      </w:r>
      <w:r w:rsidR="005C467C">
        <w:t>erordnet er opdelt i tre kolonner</w:t>
      </w:r>
      <w:r>
        <w:t>: Tidligere indberettet, Ændring og Resultat. Der kan indtaste</w:t>
      </w:r>
      <w:r w:rsidR="00D26031">
        <w:t>s</w:t>
      </w:r>
      <w:r>
        <w:t xml:space="preserve"> nye værdier i enten Ændring </w:t>
      </w:r>
      <w:r w:rsidRPr="00B32DE6">
        <w:rPr>
          <w:b/>
        </w:rPr>
        <w:t>eller</w:t>
      </w:r>
      <w:r>
        <w:rPr>
          <w:b/>
        </w:rPr>
        <w:t xml:space="preserve"> </w:t>
      </w:r>
      <w:r>
        <w:t xml:space="preserve">Resultat. Indtastes beløb i </w:t>
      </w:r>
      <w:r>
        <w:rPr>
          <w:i/>
        </w:rPr>
        <w:t>Ændring</w:t>
      </w:r>
      <w:r w:rsidR="005C467C">
        <w:rPr>
          <w:i/>
        </w:rPr>
        <w:t>,</w:t>
      </w:r>
      <w:r>
        <w:rPr>
          <w:i/>
        </w:rPr>
        <w:t xml:space="preserve"> </w:t>
      </w:r>
      <w:r>
        <w:t>beregner systemet et nyt resultat og omvendt</w:t>
      </w:r>
      <w:r w:rsidR="005C467C">
        <w:t>,</w:t>
      </w:r>
      <w:r>
        <w:t xml:space="preserve"> hvis et beløb indtastes i </w:t>
      </w:r>
      <w:r>
        <w:rPr>
          <w:i/>
        </w:rPr>
        <w:t>Resultat</w:t>
      </w:r>
      <w:r w:rsidR="005C467C">
        <w:rPr>
          <w:i/>
        </w:rPr>
        <w:t>,</w:t>
      </w:r>
      <w:r>
        <w:t xml:space="preserve"> beregnes ændringen. Når beløbene er indtastet</w:t>
      </w:r>
      <w:r w:rsidR="005C467C">
        <w:t>,</w:t>
      </w:r>
      <w:r>
        <w:t xml:space="preserve"> vælges </w:t>
      </w:r>
      <w:r>
        <w:rPr>
          <w:i/>
        </w:rPr>
        <w:t>Godkend</w:t>
      </w:r>
      <w:r w:rsidR="003C2AA8">
        <w:t>, hvorefter en kvittering kommer på skærmen.</w:t>
      </w:r>
    </w:p>
    <w:p w:rsidR="00C21405" w:rsidRDefault="00C21405" w:rsidP="00E95846">
      <w:r>
        <w:rPr>
          <w:noProof/>
          <w:lang w:eastAsia="da-DK"/>
        </w:rPr>
        <w:lastRenderedPageBreak/>
        <w:drawing>
          <wp:inline distT="0" distB="0" distL="0" distR="0" wp14:anchorId="26194779" wp14:editId="1C83073B">
            <wp:extent cx="6120130" cy="3549650"/>
            <wp:effectExtent l="0" t="0" r="0" b="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AA8" w:rsidRDefault="00752E40" w:rsidP="00E95846">
      <w:r>
        <w:rPr>
          <w:noProof/>
          <w:lang w:eastAsia="da-DK"/>
        </w:rPr>
        <w:drawing>
          <wp:anchor distT="0" distB="0" distL="114300" distR="114300" simplePos="0" relativeHeight="251668480" behindDoc="1" locked="0" layoutInCell="1" allowOverlap="1" wp14:anchorId="333FE31F" wp14:editId="34F8DA01">
            <wp:simplePos x="0" y="0"/>
            <wp:positionH relativeFrom="margin">
              <wp:align>right</wp:align>
            </wp:positionH>
            <wp:positionV relativeFrom="paragraph">
              <wp:posOffset>479425</wp:posOffset>
            </wp:positionV>
            <wp:extent cx="5829935" cy="2638425"/>
            <wp:effectExtent l="0" t="0" r="0" b="9525"/>
            <wp:wrapTight wrapText="bothSides">
              <wp:wrapPolygon edited="0">
                <wp:start x="0" y="0"/>
                <wp:lineTo x="0" y="21522"/>
                <wp:lineTo x="21527" y="21522"/>
                <wp:lineTo x="21527" y="0"/>
                <wp:lineTo x="0" y="0"/>
              </wp:wrapPolygon>
            </wp:wrapTight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993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AA8">
        <w:t>Hvis virksomheden er tilmeldt NETS</w:t>
      </w:r>
      <w:r w:rsidR="005C467C">
        <w:t>,</w:t>
      </w:r>
      <w:r w:rsidR="003C2AA8">
        <w:t xml:space="preserve"> kan virksomheden fortsætte i </w:t>
      </w:r>
      <w:proofErr w:type="spellStart"/>
      <w:r w:rsidR="003C2AA8">
        <w:t>betalingsflowet</w:t>
      </w:r>
      <w:proofErr w:type="spellEnd"/>
      <w:r w:rsidR="003C2AA8">
        <w:t xml:space="preserve"> ved at klikke på </w:t>
      </w:r>
      <w:r w:rsidR="003C2AA8">
        <w:rPr>
          <w:i/>
        </w:rPr>
        <w:t>Fortsæt</w:t>
      </w:r>
      <w:r w:rsidR="003C2AA8">
        <w:t>.</w:t>
      </w:r>
      <w:r w:rsidR="00F10F41">
        <w:t xml:space="preserve"> Hvorefter det sædvanlige NETS-</w:t>
      </w:r>
      <w:proofErr w:type="spellStart"/>
      <w:r w:rsidR="00F10F41">
        <w:t>betalingsflow</w:t>
      </w:r>
      <w:proofErr w:type="spellEnd"/>
      <w:r w:rsidR="00F10F41">
        <w:t xml:space="preserve"> følges.</w:t>
      </w:r>
    </w:p>
    <w:p w:rsidR="003C2AA8" w:rsidRDefault="00752E40" w:rsidP="00E95846">
      <w:r w:rsidRPr="00752E40">
        <w:t xml:space="preserve">Vi skal gøre opmærksom på, at rettelser, der er foretaget via blanket 31.009/e-blanket, ikke er synlige i </w:t>
      </w:r>
      <w:proofErr w:type="spellStart"/>
      <w:r w:rsidRPr="00752E40">
        <w:t>TastSelv</w:t>
      </w:r>
      <w:proofErr w:type="spellEnd"/>
      <w:r w:rsidRPr="00752E40">
        <w:t xml:space="preserve"> Erhverv. Tallene i kolonnen Tidligere indberettet er derfor opgjort uden indregning af rettelser, du tidligere har foretaget på blanketter. Der er alene tale om en begrænsning i visningen i </w:t>
      </w:r>
      <w:proofErr w:type="spellStart"/>
      <w:r w:rsidRPr="00752E40">
        <w:t>TastSelv</w:t>
      </w:r>
      <w:proofErr w:type="spellEnd"/>
      <w:r w:rsidRPr="00752E40">
        <w:t xml:space="preserve"> Erhverv. SKAT har registreret de rettelser, du tidligere har foretaget via blanket, og du skal derfor ikke </w:t>
      </w:r>
      <w:proofErr w:type="spellStart"/>
      <w:r w:rsidRPr="00752E40">
        <w:t>taste</w:t>
      </w:r>
      <w:proofErr w:type="spellEnd"/>
      <w:r w:rsidRPr="00752E40">
        <w:t xml:space="preserve"> dem igen. Men det er vigtigt, at hvor du tidligere har rettet en momsangivelse via blanket 31.009/e-blanket, og du nu har yderligere rettelser til samme momsangivelse, alene benytter muligheden for at indtaste den nye difference i kolonnen Ændring. Kolonnen Resultat bliver ligeledes opgjort uden indregning af rettelser, du tidligere har foretaget på blanketter.</w:t>
      </w:r>
    </w:p>
    <w:p w:rsidR="003C2AA8" w:rsidRDefault="003C2AA8" w:rsidP="00E95846">
      <w:bookmarkStart w:id="0" w:name="_GoBack"/>
      <w:bookmarkEnd w:id="0"/>
      <w:r>
        <w:rPr>
          <w:b/>
        </w:rPr>
        <w:lastRenderedPageBreak/>
        <w:t>Rettelse af ventende NETS-træk</w:t>
      </w:r>
    </w:p>
    <w:p w:rsidR="003C2AA8" w:rsidRDefault="00E95846" w:rsidP="00E95846">
      <w:r>
        <w:t>Når en indberetning er efterfulgt af en bestilling af et NETS-træk</w:t>
      </w:r>
      <w:r w:rsidR="005C467C">
        <w:t>,</w:t>
      </w:r>
      <w:r>
        <w:t xml:space="preserve"> ligger denne betaling på et betalingsventelager indtil dagen før den betalingsdato</w:t>
      </w:r>
      <w:r w:rsidR="005C467C">
        <w:t>,</w:t>
      </w:r>
      <w:r>
        <w:t xml:space="preserve"> der er valgt</w:t>
      </w:r>
      <w:r w:rsidR="005C467C">
        <w:t xml:space="preserve"> (træk dato)</w:t>
      </w:r>
      <w:r>
        <w:t>. Hidtil har det ikke for virksomheden været muligt at rette i sådan en betaling. Det kan virksomheden nu.</w:t>
      </w:r>
    </w:p>
    <w:p w:rsidR="00E95846" w:rsidRDefault="00E95846" w:rsidP="00E95846">
      <w:r>
        <w:t xml:space="preserve">Under </w:t>
      </w:r>
      <w:r>
        <w:rPr>
          <w:i/>
        </w:rPr>
        <w:t>Øvrige indberetninger</w:t>
      </w:r>
      <w:r>
        <w:t xml:space="preserve"> i topmenuen, kan virksomheden nu vælge </w:t>
      </w:r>
      <w:r>
        <w:rPr>
          <w:i/>
        </w:rPr>
        <w:t>Betalinger via leverandørserviceaftale</w:t>
      </w:r>
      <w:r>
        <w:t>:</w:t>
      </w:r>
    </w:p>
    <w:p w:rsidR="00E95846" w:rsidRPr="00E95846" w:rsidRDefault="00E95846" w:rsidP="00E95846">
      <w:r>
        <w:rPr>
          <w:noProof/>
          <w:lang w:eastAsia="da-DK"/>
        </w:rPr>
        <w:drawing>
          <wp:anchor distT="0" distB="0" distL="114300" distR="114300" simplePos="0" relativeHeight="251664384" behindDoc="1" locked="0" layoutInCell="1" allowOverlap="1" wp14:anchorId="3D403178" wp14:editId="62B68DE7">
            <wp:simplePos x="0" y="0"/>
            <wp:positionH relativeFrom="column">
              <wp:posOffset>-4098</wp:posOffset>
            </wp:positionH>
            <wp:positionV relativeFrom="paragraph">
              <wp:posOffset>2720</wp:posOffset>
            </wp:positionV>
            <wp:extent cx="6120130" cy="2400300"/>
            <wp:effectExtent l="0" t="0" r="0" b="0"/>
            <wp:wrapTight wrapText="bothSides">
              <wp:wrapPolygon edited="0">
                <wp:start x="0" y="0"/>
                <wp:lineTo x="0" y="21429"/>
                <wp:lineTo x="21515" y="21429"/>
                <wp:lineTo x="21515" y="0"/>
                <wp:lineTo x="0" y="0"/>
              </wp:wrapPolygon>
            </wp:wrapTight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B1" w:rsidRDefault="007156B1" w:rsidP="00E95846"/>
    <w:p w:rsidR="00E90D01" w:rsidRDefault="00E90D01" w:rsidP="00E95846">
      <w:r>
        <w:t>Her fremkommer en oversigt over de ventende betalinger:</w:t>
      </w:r>
    </w:p>
    <w:p w:rsidR="00E90D01" w:rsidRPr="00E90D01" w:rsidRDefault="00FF13AE" w:rsidP="00E90D01">
      <w:r>
        <w:rPr>
          <w:noProof/>
          <w:lang w:eastAsia="da-DK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3115</wp:posOffset>
            </wp:positionV>
            <wp:extent cx="612013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515" y="21382"/>
                <wp:lineTo x="21515" y="0"/>
                <wp:lineTo x="0" y="0"/>
              </wp:wrapPolygon>
            </wp:wrapTight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56B1" w:rsidRDefault="007156B1" w:rsidP="00E90D01"/>
    <w:p w:rsidR="007156B1" w:rsidRDefault="007156B1" w:rsidP="00E90D01"/>
    <w:p w:rsidR="007156B1" w:rsidRDefault="007156B1" w:rsidP="00E90D01"/>
    <w:p w:rsidR="007156B1" w:rsidRDefault="007156B1" w:rsidP="00E90D01"/>
    <w:p w:rsidR="007156B1" w:rsidRDefault="007156B1" w:rsidP="00E90D01"/>
    <w:p w:rsidR="00FF13AE" w:rsidRDefault="00E90D01" w:rsidP="00E90D01">
      <w:r>
        <w:lastRenderedPageBreak/>
        <w:t xml:space="preserve">Ved klik på </w:t>
      </w:r>
      <w:r>
        <w:rPr>
          <w:i/>
        </w:rPr>
        <w:t>Ret indbetaling</w:t>
      </w:r>
      <w:r>
        <w:t xml:space="preserve"> kan indb</w:t>
      </w:r>
      <w:r w:rsidR="00FF13AE">
        <w:t xml:space="preserve">etalingens dato og beløb ændres efterfulgt af et klik på </w:t>
      </w:r>
      <w:r w:rsidR="00FF13AE">
        <w:rPr>
          <w:i/>
        </w:rPr>
        <w:t>Godkend</w:t>
      </w:r>
      <w:r w:rsidR="00FF13AE">
        <w:t>.</w:t>
      </w:r>
    </w:p>
    <w:p w:rsidR="00FF13AE" w:rsidRDefault="00FF13AE" w:rsidP="00E90D01">
      <w:r>
        <w:rPr>
          <w:noProof/>
          <w:lang w:eastAsia="da-DK"/>
        </w:rPr>
        <w:drawing>
          <wp:anchor distT="0" distB="0" distL="114300" distR="114300" simplePos="0" relativeHeight="251666432" behindDoc="1" locked="0" layoutInCell="1" allowOverlap="1" wp14:anchorId="7C39C23A" wp14:editId="4EDD165E">
            <wp:simplePos x="0" y="0"/>
            <wp:positionH relativeFrom="margin">
              <wp:align>left</wp:align>
            </wp:positionH>
            <wp:positionV relativeFrom="paragraph">
              <wp:posOffset>325012</wp:posOffset>
            </wp:positionV>
            <wp:extent cx="6120130" cy="2148205"/>
            <wp:effectExtent l="0" t="0" r="0" b="4445"/>
            <wp:wrapTight wrapText="bothSides">
              <wp:wrapPolygon edited="0">
                <wp:start x="0" y="0"/>
                <wp:lineTo x="0" y="21453"/>
                <wp:lineTo x="21515" y="21453"/>
                <wp:lineTo x="21515" y="0"/>
                <wp:lineTo x="0" y="0"/>
              </wp:wrapPolygon>
            </wp:wrapTight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13AE" w:rsidRDefault="00FF13AE" w:rsidP="00E90D01"/>
    <w:p w:rsidR="00C21405" w:rsidRPr="00E90D01" w:rsidRDefault="005C467C" w:rsidP="00C21405">
      <w:r>
        <w:t>Vælges en ikke-bankdag</w:t>
      </w:r>
      <w:r w:rsidR="00D26031">
        <w:t xml:space="preserve"> som betalingsdato, flytter</w:t>
      </w:r>
      <w:r w:rsidR="00C21405">
        <w:t xml:space="preserve"> </w:t>
      </w:r>
      <w:r>
        <w:t>systemet</w:t>
      </w:r>
      <w:r w:rsidR="00D26031">
        <w:t xml:space="preserve"> automatisk betalingsdatoen til</w:t>
      </w:r>
      <w:r>
        <w:t xml:space="preserve"> den førstkommende bankdag</w:t>
      </w:r>
      <w:r w:rsidR="00C21405">
        <w:t xml:space="preserve"> (i dette tilfælde fra</w:t>
      </w:r>
      <w:r>
        <w:t xml:space="preserve"> mandag</w:t>
      </w:r>
      <w:r w:rsidR="00C21405">
        <w:t xml:space="preserve"> den 25. maj (</w:t>
      </w:r>
      <w:r>
        <w:t xml:space="preserve">som er 2. </w:t>
      </w:r>
      <w:r w:rsidR="00C21405">
        <w:t>pinse</w:t>
      </w:r>
      <w:r>
        <w:t>dag</w:t>
      </w:r>
      <w:r w:rsidR="00C21405">
        <w:t>) til</w:t>
      </w:r>
      <w:r>
        <w:t xml:space="preserve"> tirsdag</w:t>
      </w:r>
      <w:r w:rsidR="00C21405">
        <w:t xml:space="preserve"> den 26. maj.</w:t>
      </w:r>
    </w:p>
    <w:p w:rsidR="00FF13AE" w:rsidRDefault="00C21405" w:rsidP="00E90D01">
      <w:r>
        <w:rPr>
          <w:noProof/>
          <w:lang w:eastAsia="da-DK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-4098</wp:posOffset>
            </wp:positionH>
            <wp:positionV relativeFrom="paragraph">
              <wp:posOffset>3762</wp:posOffset>
            </wp:positionV>
            <wp:extent cx="6120130" cy="2340610"/>
            <wp:effectExtent l="0" t="0" r="0" b="2540"/>
            <wp:wrapTight wrapText="bothSides">
              <wp:wrapPolygon edited="0">
                <wp:start x="0" y="0"/>
                <wp:lineTo x="0" y="21448"/>
                <wp:lineTo x="21515" y="21448"/>
                <wp:lineTo x="21515" y="0"/>
                <wp:lineTo x="0" y="0"/>
              </wp:wrapPolygon>
            </wp:wrapTight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4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Ved klik på </w:t>
      </w:r>
      <w:r>
        <w:rPr>
          <w:i/>
        </w:rPr>
        <w:t>Forsiden</w:t>
      </w:r>
      <w:r>
        <w:t xml:space="preserve"> returneres til forsiden for </w:t>
      </w:r>
      <w:r>
        <w:rPr>
          <w:i/>
        </w:rPr>
        <w:t>Ret indbetalinger</w:t>
      </w:r>
      <w:r>
        <w:t xml:space="preserve"> og en anden ventende betaling kan evt. vælges.</w:t>
      </w:r>
    </w:p>
    <w:p w:rsidR="00E90D01" w:rsidRDefault="00E90D01" w:rsidP="00E90D01">
      <w:r>
        <w:t>Virksomheden skal naturligvis huske på, at hvis beløbet nedsættes, skal restbeløbet indbetales på anden måde.</w:t>
      </w:r>
    </w:p>
    <w:p w:rsidR="00E90D01" w:rsidRPr="00E90D01" w:rsidRDefault="00E90D01" w:rsidP="00E90D01"/>
    <w:p w:rsidR="00B32DE6" w:rsidRPr="00E90D01" w:rsidRDefault="00B32DE6" w:rsidP="00E90D01"/>
    <w:sectPr w:rsidR="00B32DE6" w:rsidRPr="00E90D01">
      <w:footerReference w:type="default" r:id="rId1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E72" w:rsidRDefault="003E0E72" w:rsidP="009F505A">
      <w:pPr>
        <w:spacing w:after="0" w:line="240" w:lineRule="auto"/>
      </w:pPr>
      <w:r>
        <w:separator/>
      </w:r>
    </w:p>
  </w:endnote>
  <w:endnote w:type="continuationSeparator" w:id="0">
    <w:p w:rsidR="003E0E72" w:rsidRDefault="003E0E72" w:rsidP="009F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03909"/>
      <w:docPartObj>
        <w:docPartGallery w:val="Page Numbers (Bottom of Page)"/>
        <w:docPartUnique/>
      </w:docPartObj>
    </w:sdtPr>
    <w:sdtEndPr/>
    <w:sdtContent>
      <w:p w:rsidR="009F505A" w:rsidRDefault="009F505A">
        <w:pPr>
          <w:pStyle w:val="Sidefod"/>
        </w:pPr>
        <w:r>
          <w:rPr>
            <w:noProof/>
            <w:lang w:eastAsia="da-DK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F505A" w:rsidRDefault="009F505A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52E40" w:rsidRPr="00752E40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5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pe 2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<v:textbox inset="0,0,0,0">
                      <w:txbxContent>
                        <w:p w:rsidR="009F505A" w:rsidRDefault="009F505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52E40" w:rsidRPr="00752E40">
                            <w:rPr>
                              <w:noProof/>
                              <w:color w:val="8C8C8C" w:themeColor="background1" w:themeShade="8C"/>
                            </w:rPr>
                            <w:t>5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gM78AAADbAAAADwAAAGRycy9kb3ducmV2LnhtbERPTYvCMBC9C/6HMII3&#10;m7qURapRRFBEvFh3xePQjG2wmZQmq/Xfm4WFvc3jfc5i1dtGPKjzxrGCaZKCIC6dNlwp+DpvJzMQ&#10;PiBrbByTghd5WC2HgwXm2j35RI8iVCKGsM9RQR1Cm0vpy5os+sS1xJG7uc5iiLCrpO7wGcNtIz/S&#10;9FNaNBwbamxpU1N5L36sgu+1ySi7XA/HtCTaa3ndFSZTajzq13MQgfrwL/5z73Wcn8HvL/EAuXw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DDRoDO/AAAA2wAAAA8AAAAA&#10;AAAAAAAAAAAAqgIAAGRycy9kb3ducmV2LnhtbFBLBQYAAAAABAAEAPoAAACWAw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0vMIAAADbAAAADwAAAGRycy9kb3ducmV2LnhtbERPTWvCQBC9C/6HZQQv0mxaiEjqKlIo&#10;6cWDaQI9TrPTbGh2NmS3Gv31bqHQ2zze52z3k+3FmUbfOVbwmKQgiBunO24VVO+vDxsQPiBr7B2T&#10;git52O/msy3m2l34ROcytCKGsM9RgQlhyKX0jSGLPnEDceS+3GgxRDi2Uo94ieG2l09pupYWO44N&#10;Bgd6MdR8lz9Wwcqnsm6yD1OsiuPnTddcHWyh1HIxHZ5BBJrCv/jP/abj/Ax+f4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N0vMIAAADbAAAADwAAAAAAAAAAAAAA&#10;AAChAgAAZHJzL2Rvd25yZXYueG1sUEsFBgAAAAAEAAQA+QAAAJAD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17tMIAAADbAAAADwAAAGRycy9kb3ducmV2LnhtbERPTYvCMBC9L/gfwgheFk31IEs1LbLF&#10;ZUEErV68Dc1sW20mpYla/70RhL3N433OMu1NI27UudqygukkAkFcWF1zqeB4WI+/QDiPrLGxTAoe&#10;5CBNBh9LjLW9855uuS9FCGEXo4LK+zaW0hUVGXQT2xIH7s92Bn2AXSl1h/cQbho5i6K5NFhzaKiw&#10;pe+Kikt+NQq2+5/j5SSv2ayvV59n3GSn8y5TajTsVwsQnnr/L367f3WYP4fXL+EAmT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E17tMIAAADbAAAADwAAAAAAAAAAAAAA&#10;AAChAgAAZHJzL2Rvd25yZXYueG1sUEsFBgAAAAAEAAQA+QAAAJAD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E72" w:rsidRDefault="003E0E72" w:rsidP="009F505A">
      <w:pPr>
        <w:spacing w:after="0" w:line="240" w:lineRule="auto"/>
      </w:pPr>
      <w:r>
        <w:separator/>
      </w:r>
    </w:p>
  </w:footnote>
  <w:footnote w:type="continuationSeparator" w:id="0">
    <w:p w:rsidR="003E0E72" w:rsidRDefault="003E0E72" w:rsidP="009F50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574"/>
    <w:rsid w:val="001D595D"/>
    <w:rsid w:val="0028452F"/>
    <w:rsid w:val="002F36FA"/>
    <w:rsid w:val="00301ECA"/>
    <w:rsid w:val="003C2AA8"/>
    <w:rsid w:val="003E0E72"/>
    <w:rsid w:val="00463112"/>
    <w:rsid w:val="004B2574"/>
    <w:rsid w:val="004D2934"/>
    <w:rsid w:val="004E61E7"/>
    <w:rsid w:val="005A6BD8"/>
    <w:rsid w:val="005C467C"/>
    <w:rsid w:val="007156B1"/>
    <w:rsid w:val="00752E40"/>
    <w:rsid w:val="00943B02"/>
    <w:rsid w:val="009F505A"/>
    <w:rsid w:val="00A47DA6"/>
    <w:rsid w:val="00A5224A"/>
    <w:rsid w:val="00B32DE6"/>
    <w:rsid w:val="00B95189"/>
    <w:rsid w:val="00BD5621"/>
    <w:rsid w:val="00C21405"/>
    <w:rsid w:val="00C9677F"/>
    <w:rsid w:val="00D26031"/>
    <w:rsid w:val="00E4778C"/>
    <w:rsid w:val="00E90D01"/>
    <w:rsid w:val="00E95846"/>
    <w:rsid w:val="00F10F41"/>
    <w:rsid w:val="00FA619F"/>
    <w:rsid w:val="00FF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A8484-A2E7-42B7-AE0F-874D0445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505A"/>
  </w:style>
  <w:style w:type="paragraph" w:styleId="Sidefod">
    <w:name w:val="footer"/>
    <w:basedOn w:val="Normal"/>
    <w:link w:val="SidefodTegn"/>
    <w:uiPriority w:val="99"/>
    <w:unhideWhenUsed/>
    <w:rsid w:val="009F50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5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14001-33B2-447D-8D28-8E9AC5C33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619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skat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 Rømer</dc:creator>
  <cp:keywords/>
  <dc:description/>
  <cp:lastModifiedBy>Robert M Rømer</cp:lastModifiedBy>
  <cp:revision>3</cp:revision>
  <dcterms:created xsi:type="dcterms:W3CDTF">2015-04-21T14:55:00Z</dcterms:created>
  <dcterms:modified xsi:type="dcterms:W3CDTF">2015-04-23T15:09:00Z</dcterms:modified>
</cp:coreProperties>
</file>